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20" w:rsidRPr="00566FCB" w:rsidRDefault="00627320" w:rsidP="00060ED0">
      <w:pPr>
        <w:spacing w:after="120" w:line="276" w:lineRule="auto"/>
        <w:jc w:val="center"/>
        <w:rPr>
          <w:rFonts w:ascii="Times New Roman" w:hAnsi="Times New Roman"/>
          <w:sz w:val="34"/>
          <w:szCs w:val="26"/>
        </w:rPr>
      </w:pPr>
      <w:r w:rsidRPr="00566FCB">
        <w:rPr>
          <w:rFonts w:ascii="Times New Roman" w:hAnsi="Times New Roman"/>
          <w:sz w:val="34"/>
          <w:szCs w:val="26"/>
        </w:rPr>
        <w:t>PHÒNG CHỐNG BỆNH SỞI - RUBELA</w:t>
      </w:r>
    </w:p>
    <w:p w:rsidR="009702C1" w:rsidRPr="00566FCB" w:rsidRDefault="0030001D" w:rsidP="00060ED0">
      <w:pPr>
        <w:spacing w:after="120" w:line="276" w:lineRule="auto"/>
        <w:ind w:firstLine="720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Hi</w:t>
      </w:r>
      <w:r w:rsidRPr="00566FCB">
        <w:rPr>
          <w:rFonts w:ascii="Times New Roman" w:hAnsi="Times New Roman" w:cs="Cambria"/>
          <w:b w:val="0"/>
          <w:sz w:val="28"/>
          <w:szCs w:val="26"/>
        </w:rPr>
        <w:t>ệ</w:t>
      </w:r>
      <w:r w:rsidRPr="00566FCB">
        <w:rPr>
          <w:rFonts w:ascii="Times New Roman" w:hAnsi="Times New Roman"/>
          <w:b w:val="0"/>
          <w:sz w:val="28"/>
          <w:szCs w:val="26"/>
        </w:rPr>
        <w:t>n nay, b</w:t>
      </w:r>
      <w:r w:rsidRPr="00566FCB">
        <w:rPr>
          <w:rFonts w:ascii="Times New Roman" w:hAnsi="Times New Roman" w:cs="Cambria"/>
          <w:b w:val="0"/>
          <w:sz w:val="28"/>
          <w:szCs w:val="26"/>
        </w:rPr>
        <w:t>ệ</w:t>
      </w:r>
      <w:r w:rsidRPr="00566FCB">
        <w:rPr>
          <w:rFonts w:ascii="Times New Roman" w:hAnsi="Times New Roman"/>
          <w:b w:val="0"/>
          <w:sz w:val="28"/>
          <w:szCs w:val="26"/>
        </w:rPr>
        <w:t>nh S</w:t>
      </w:r>
      <w:r w:rsidRPr="00566FCB">
        <w:rPr>
          <w:rFonts w:ascii="Times New Roman" w:hAnsi="Times New Roman" w:cs="Cambria"/>
          <w:b w:val="0"/>
          <w:sz w:val="28"/>
          <w:szCs w:val="26"/>
        </w:rPr>
        <w:t>ở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i </w:t>
      </w:r>
      <w:r w:rsidRPr="00566FCB">
        <w:rPr>
          <w:rFonts w:ascii="Times New Roman" w:hAnsi="Times New Roman" w:cs="VNI-Times"/>
          <w:b w:val="0"/>
          <w:sz w:val="28"/>
          <w:szCs w:val="26"/>
        </w:rPr>
        <w:t>đ</w:t>
      </w:r>
      <w:r w:rsidRPr="00566FCB">
        <w:rPr>
          <w:rFonts w:ascii="Times New Roman" w:hAnsi="Times New Roman"/>
          <w:b w:val="0"/>
          <w:sz w:val="28"/>
          <w:szCs w:val="26"/>
        </w:rPr>
        <w:t>ang b</w:t>
      </w:r>
      <w:r w:rsidRPr="00566FCB">
        <w:rPr>
          <w:rFonts w:ascii="Times New Roman" w:hAnsi="Times New Roman" w:cs="VNI-Times"/>
          <w:b w:val="0"/>
          <w:sz w:val="28"/>
          <w:szCs w:val="26"/>
        </w:rPr>
        <w:t>ù</w:t>
      </w:r>
      <w:r w:rsidRPr="00566FCB">
        <w:rPr>
          <w:rFonts w:ascii="Times New Roman" w:hAnsi="Times New Roman"/>
          <w:b w:val="0"/>
          <w:sz w:val="28"/>
          <w:szCs w:val="26"/>
        </w:rPr>
        <w:t>ng ph</w:t>
      </w:r>
      <w:r w:rsidRPr="00566FCB">
        <w:rPr>
          <w:rFonts w:ascii="Times New Roman" w:hAnsi="Times New Roman" w:cs="VNI-Times"/>
          <w:b w:val="0"/>
          <w:sz w:val="28"/>
          <w:szCs w:val="26"/>
        </w:rPr>
        <w:t>á</w:t>
      </w:r>
      <w:r w:rsidRPr="00566FCB">
        <w:rPr>
          <w:rFonts w:ascii="Times New Roman" w:hAnsi="Times New Roman"/>
          <w:b w:val="0"/>
          <w:sz w:val="28"/>
          <w:szCs w:val="26"/>
        </w:rPr>
        <w:t>t</w:t>
      </w:r>
      <w:r w:rsidR="009702C1" w:rsidRPr="00566FCB">
        <w:rPr>
          <w:rFonts w:ascii="Times New Roman" w:hAnsi="Times New Roman"/>
          <w:b w:val="0"/>
          <w:sz w:val="28"/>
          <w:szCs w:val="26"/>
        </w:rPr>
        <w:t xml:space="preserve"> ở nhiều Tỉnh/ Thành trong cả nước. Trong năm 2018 số bệnh nhân Sởi nhập viện tại TPHCM là 1.080 người; quận Gò Vấp có 28 ca Sởi nhập viện và 13 ca điều trị ngoại trú. </w:t>
      </w:r>
      <w:r w:rsidR="001E3411" w:rsidRPr="00566FCB">
        <w:rPr>
          <w:rFonts w:ascii="Times New Roman" w:hAnsi="Times New Roman"/>
          <w:b w:val="0"/>
          <w:sz w:val="28"/>
          <w:szCs w:val="26"/>
        </w:rPr>
        <w:t>95% trường hợp mắc sởi là do chưa được tiêm vắc xin hoặc không rõ tiền sử tiêm vắc xin.</w:t>
      </w:r>
    </w:p>
    <w:p w:rsidR="00627320" w:rsidRPr="00566FCB" w:rsidRDefault="00060ED0" w:rsidP="00060ED0">
      <w:pPr>
        <w:spacing w:after="120" w:line="276" w:lineRule="auto"/>
        <w:jc w:val="both"/>
        <w:rPr>
          <w:rFonts w:ascii="Times New Roman" w:hAnsi="Times New Roman"/>
          <w:sz w:val="28"/>
          <w:szCs w:val="26"/>
        </w:rPr>
      </w:pPr>
      <w:r w:rsidRPr="00566FCB">
        <w:rPr>
          <w:rFonts w:ascii="Times New Roman" w:hAnsi="Times New Roman"/>
          <w:sz w:val="28"/>
          <w:szCs w:val="26"/>
        </w:rPr>
        <w:t>Bệnh Sởi và Rubella là gì?</w:t>
      </w:r>
    </w:p>
    <w:p w:rsidR="00627320" w:rsidRPr="00566FCB" w:rsidRDefault="00627320" w:rsidP="00060ED0">
      <w:pPr>
        <w:pStyle w:val="ListParagraph"/>
        <w:widowControl w:val="0"/>
        <w:numPr>
          <w:ilvl w:val="0"/>
          <w:numId w:val="4"/>
        </w:numPr>
        <w:snapToGrid w:val="0"/>
        <w:spacing w:before="34" w:after="120" w:line="276" w:lineRule="auto"/>
        <w:ind w:left="714" w:hanging="357"/>
        <w:contextualSpacing w:val="0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</w:rPr>
        <w:t xml:space="preserve">Là bệnh truyền nhiễm, do vi rút gây nên. </w:t>
      </w:r>
    </w:p>
    <w:p w:rsidR="00627320" w:rsidRPr="00566FCB" w:rsidRDefault="00627320" w:rsidP="00060ED0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</w:rPr>
        <w:t xml:space="preserve">Hiện chưa có </w:t>
      </w:r>
      <w:r w:rsidR="00285335" w:rsidRPr="00566FCB">
        <w:rPr>
          <w:rFonts w:ascii="Times New Roman" w:hAnsi="Times New Roman"/>
          <w:b w:val="0"/>
          <w:sz w:val="28"/>
          <w:szCs w:val="26"/>
        </w:rPr>
        <w:t>thuốc điều trị đặc hiệu</w:t>
      </w:r>
      <w:r w:rsidR="00060ED0" w:rsidRPr="00566FCB">
        <w:rPr>
          <w:rFonts w:ascii="Times New Roman" w:hAnsi="Times New Roman"/>
          <w:b w:val="0"/>
          <w:sz w:val="28"/>
          <w:szCs w:val="26"/>
        </w:rPr>
        <w:t>. Tuy nhiên bệnh đã có vắc xin phòng ngừa. D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o đó việc </w:t>
      </w:r>
      <w:r w:rsidR="00060ED0" w:rsidRPr="00566FCB">
        <w:rPr>
          <w:rFonts w:ascii="Times New Roman" w:hAnsi="Times New Roman"/>
          <w:b w:val="0"/>
          <w:sz w:val="28"/>
          <w:szCs w:val="26"/>
        </w:rPr>
        <w:t>tiêm vắc xin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 </w:t>
      </w:r>
      <w:r w:rsidR="002E3DD0" w:rsidRPr="00566FCB">
        <w:rPr>
          <w:rFonts w:ascii="Times New Roman" w:hAnsi="Times New Roman"/>
          <w:b w:val="0"/>
          <w:sz w:val="28"/>
          <w:szCs w:val="26"/>
        </w:rPr>
        <w:t>Sởi – Rubella đóng vai trò quan trọng để phòng bệnh</w:t>
      </w:r>
      <w:r w:rsidRPr="00566FCB">
        <w:rPr>
          <w:rFonts w:ascii="Times New Roman" w:hAnsi="Times New Roman"/>
          <w:b w:val="0"/>
          <w:sz w:val="28"/>
          <w:szCs w:val="26"/>
        </w:rPr>
        <w:t>.</w:t>
      </w:r>
    </w:p>
    <w:p w:rsidR="00F179EB" w:rsidRPr="00566FCB" w:rsidRDefault="005A636A" w:rsidP="00F179EB">
      <w:pPr>
        <w:spacing w:after="120" w:line="276" w:lineRule="auto"/>
        <w:jc w:val="both"/>
        <w:rPr>
          <w:rFonts w:ascii="Times New Roman" w:hAnsi="Times New Roman"/>
          <w:sz w:val="28"/>
          <w:szCs w:val="26"/>
        </w:rPr>
      </w:pPr>
      <w:r w:rsidRPr="00566FCB">
        <w:rPr>
          <w:rFonts w:ascii="Times New Roman" w:hAnsi="Times New Roman"/>
          <w:sz w:val="28"/>
          <w:szCs w:val="26"/>
        </w:rPr>
        <w:t xml:space="preserve">Ai </w:t>
      </w:r>
      <w:r w:rsidR="00F179EB" w:rsidRPr="00566FCB">
        <w:rPr>
          <w:rFonts w:ascii="Times New Roman" w:hAnsi="Times New Roman"/>
          <w:sz w:val="28"/>
          <w:szCs w:val="26"/>
        </w:rPr>
        <w:t>có thể mắc bệnh?</w:t>
      </w:r>
    </w:p>
    <w:p w:rsidR="00F179EB" w:rsidRPr="00566FCB" w:rsidRDefault="00060ED0" w:rsidP="00F179EB">
      <w:pPr>
        <w:spacing w:after="120" w:line="276" w:lineRule="auto"/>
        <w:ind w:firstLine="720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 xml:space="preserve">Tất cả mọi người, mọi lứa tuổi đều có thể mắc bệnh Sởi - Rubella, </w:t>
      </w:r>
    </w:p>
    <w:p w:rsidR="00627320" w:rsidRPr="00566FCB" w:rsidRDefault="00627320" w:rsidP="00060ED0">
      <w:p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sz w:val="28"/>
          <w:szCs w:val="26"/>
        </w:rPr>
        <w:t xml:space="preserve">Bệnh </w:t>
      </w:r>
      <w:r w:rsidR="00F179EB" w:rsidRPr="00566FCB">
        <w:rPr>
          <w:rFonts w:ascii="Times New Roman" w:hAnsi="Times New Roman"/>
          <w:sz w:val="28"/>
          <w:szCs w:val="26"/>
        </w:rPr>
        <w:t xml:space="preserve">Sởi và Rubella </w:t>
      </w:r>
      <w:r w:rsidRPr="00566FCB">
        <w:rPr>
          <w:rFonts w:ascii="Times New Roman" w:hAnsi="Times New Roman"/>
          <w:sz w:val="28"/>
          <w:szCs w:val="26"/>
        </w:rPr>
        <w:t>lây lan như thế nào?</w:t>
      </w:r>
    </w:p>
    <w:p w:rsidR="00723313" w:rsidRPr="00566FCB" w:rsidRDefault="004645E4" w:rsidP="00723313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Bệnh lây 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truyền trực tiếp 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từ người 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bệnh 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sang người </w:t>
      </w:r>
      <w:r w:rsidRPr="00566FCB">
        <w:rPr>
          <w:rFonts w:ascii="Times New Roman" w:hAnsi="Times New Roman"/>
          <w:b w:val="0"/>
          <w:sz w:val="28"/>
          <w:szCs w:val="26"/>
        </w:rPr>
        <w:t>lành do hít phải các chất tiết mũi họng văng ra khi người bệnh ho, hắt hơi, nói chuyện..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>.</w:t>
      </w:r>
    </w:p>
    <w:p w:rsidR="00723313" w:rsidRPr="00566FCB" w:rsidRDefault="00723313" w:rsidP="00723313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</w:rPr>
        <w:t>D</w:t>
      </w:r>
      <w:r w:rsidR="00627320" w:rsidRPr="00566FCB">
        <w:rPr>
          <w:rFonts w:ascii="Times New Roman" w:hAnsi="Times New Roman"/>
          <w:b w:val="0"/>
          <w:sz w:val="28"/>
          <w:szCs w:val="26"/>
        </w:rPr>
        <w:t xml:space="preserve">o tiếp xúc với các vật dụng, các bề </w:t>
      </w:r>
      <w:r w:rsidR="004645E4" w:rsidRPr="00566FCB">
        <w:rPr>
          <w:rFonts w:ascii="Times New Roman" w:hAnsi="Times New Roman"/>
          <w:b w:val="0"/>
          <w:sz w:val="28"/>
          <w:szCs w:val="26"/>
        </w:rPr>
        <w:t>mặt (sàn nhà, bàn ghế, đồ chơi…</w:t>
      </w:r>
      <w:r w:rsidR="00627320" w:rsidRPr="00566FCB">
        <w:rPr>
          <w:rFonts w:ascii="Times New Roman" w:hAnsi="Times New Roman"/>
          <w:b w:val="0"/>
          <w:sz w:val="28"/>
          <w:szCs w:val="26"/>
        </w:rPr>
        <w:t>) có dính các chất dịch tiết mũi họng của người bệnh.</w:t>
      </w:r>
    </w:p>
    <w:p w:rsidR="00627320" w:rsidRPr="009820D6" w:rsidRDefault="004645E4" w:rsidP="00723313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 w:cs="Cambria"/>
          <w:b w:val="0"/>
          <w:sz w:val="28"/>
          <w:szCs w:val="26"/>
        </w:rPr>
        <w:t>Đ</w:t>
      </w:r>
      <w:r w:rsidRPr="00566FCB">
        <w:rPr>
          <w:rFonts w:ascii="Times New Roman" w:hAnsi="Times New Roman"/>
          <w:b w:val="0"/>
          <w:sz w:val="28"/>
          <w:szCs w:val="26"/>
        </w:rPr>
        <w:t>i</w:t>
      </w:r>
      <w:r w:rsidRPr="00566FCB">
        <w:rPr>
          <w:rFonts w:ascii="Times New Roman" w:hAnsi="Times New Roman" w:cs="Cambria"/>
          <w:b w:val="0"/>
          <w:sz w:val="28"/>
          <w:szCs w:val="26"/>
        </w:rPr>
        <w:t>ề</w:t>
      </w:r>
      <w:r w:rsidRPr="00566FCB">
        <w:rPr>
          <w:rFonts w:ascii="Times New Roman" w:hAnsi="Times New Roman"/>
          <w:b w:val="0"/>
          <w:sz w:val="28"/>
          <w:szCs w:val="26"/>
        </w:rPr>
        <w:t>u ki</w:t>
      </w:r>
      <w:r w:rsidRPr="00566FCB">
        <w:rPr>
          <w:rFonts w:ascii="Times New Roman" w:hAnsi="Times New Roman" w:cs="Cambria"/>
          <w:b w:val="0"/>
          <w:sz w:val="28"/>
          <w:szCs w:val="26"/>
        </w:rPr>
        <w:t>ệ</w:t>
      </w:r>
      <w:r w:rsidRPr="00566FCB">
        <w:rPr>
          <w:rFonts w:ascii="Times New Roman" w:hAnsi="Times New Roman"/>
          <w:b w:val="0"/>
          <w:sz w:val="28"/>
          <w:szCs w:val="26"/>
        </w:rPr>
        <w:t>n thu</w:t>
      </w:r>
      <w:r w:rsidRPr="00566FCB">
        <w:rPr>
          <w:rFonts w:ascii="Times New Roman" w:hAnsi="Times New Roman" w:cs="Cambria"/>
          <w:b w:val="0"/>
          <w:sz w:val="28"/>
          <w:szCs w:val="26"/>
        </w:rPr>
        <w:t>ậ</w:t>
      </w:r>
      <w:r w:rsidRPr="00566FCB">
        <w:rPr>
          <w:rFonts w:ascii="Times New Roman" w:hAnsi="Times New Roman"/>
          <w:b w:val="0"/>
          <w:sz w:val="28"/>
          <w:szCs w:val="26"/>
        </w:rPr>
        <w:t>n l</w:t>
      </w:r>
      <w:r w:rsidRPr="00566FCB">
        <w:rPr>
          <w:rFonts w:ascii="Times New Roman" w:hAnsi="Times New Roman" w:cs="Cambria"/>
          <w:b w:val="0"/>
          <w:sz w:val="28"/>
          <w:szCs w:val="26"/>
        </w:rPr>
        <w:t>ợ</w:t>
      </w:r>
      <w:r w:rsidRPr="00566FCB">
        <w:rPr>
          <w:rFonts w:ascii="Times New Roman" w:hAnsi="Times New Roman"/>
          <w:b w:val="0"/>
          <w:sz w:val="28"/>
          <w:szCs w:val="26"/>
        </w:rPr>
        <w:t>i</w:t>
      </w:r>
      <w:r w:rsidR="00627320" w:rsidRPr="00566FCB">
        <w:rPr>
          <w:rFonts w:ascii="Times New Roman" w:hAnsi="Times New Roman"/>
          <w:b w:val="0"/>
          <w:sz w:val="28"/>
          <w:szCs w:val="26"/>
        </w:rPr>
        <w:t xml:space="preserve"> để bệnh 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Sởi - </w:t>
      </w:r>
      <w:r w:rsidR="00627320" w:rsidRPr="00566FCB">
        <w:rPr>
          <w:rFonts w:ascii="Times New Roman" w:hAnsi="Times New Roman"/>
          <w:b w:val="0"/>
          <w:sz w:val="28"/>
          <w:szCs w:val="26"/>
        </w:rPr>
        <w:t>Rubella lan rộng: sống chung đô</w:t>
      </w:r>
      <w:r w:rsidR="00DF334E" w:rsidRPr="00566FCB">
        <w:rPr>
          <w:rFonts w:ascii="Times New Roman" w:hAnsi="Times New Roman"/>
          <w:b w:val="0"/>
          <w:sz w:val="28"/>
          <w:szCs w:val="26"/>
        </w:rPr>
        <w:t>ng người chật chội, thiếu ánh sá</w:t>
      </w:r>
      <w:r w:rsidR="00627320" w:rsidRPr="00566FCB">
        <w:rPr>
          <w:rFonts w:ascii="Times New Roman" w:hAnsi="Times New Roman"/>
          <w:b w:val="0"/>
          <w:sz w:val="28"/>
          <w:szCs w:val="26"/>
        </w:rPr>
        <w:t>ng, thiếu điều kiện vệ sinh ( nhà trọ, ký túc xá v.v…)</w:t>
      </w:r>
    </w:p>
    <w:p w:rsidR="009820D6" w:rsidRPr="009820D6" w:rsidRDefault="009820D6" w:rsidP="009820D6">
      <w:pPr>
        <w:spacing w:after="120" w:line="276" w:lineRule="auto"/>
        <w:jc w:val="both"/>
        <w:rPr>
          <w:rFonts w:ascii="Times New Roman" w:hAnsi="Times New Roman"/>
          <w:sz w:val="28"/>
          <w:szCs w:val="26"/>
          <w:lang w:val="vi-VN"/>
        </w:rPr>
      </w:pPr>
      <w:bookmarkStart w:id="0" w:name="_GoBack"/>
      <w:r w:rsidRPr="009820D6">
        <w:rPr>
          <w:rFonts w:ascii="Times New Roman" w:hAnsi="Times New Roman"/>
          <w:sz w:val="28"/>
          <w:szCs w:val="26"/>
        </w:rPr>
        <w:t>Triệu chứng của bệnh:</w:t>
      </w:r>
    </w:p>
    <w:bookmarkEnd w:id="0"/>
    <w:p w:rsidR="00000000" w:rsidRPr="009820D6" w:rsidRDefault="009820D6" w:rsidP="009820D6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9820D6">
        <w:rPr>
          <w:rFonts w:ascii="Times New Roman" w:hAnsi="Times New Roman"/>
          <w:b w:val="0"/>
          <w:sz w:val="28"/>
          <w:szCs w:val="26"/>
        </w:rPr>
        <w:t>S</w:t>
      </w:r>
      <w:r w:rsidRPr="009820D6">
        <w:rPr>
          <w:rFonts w:ascii="Times New Roman" w:hAnsi="Times New Roman"/>
          <w:b w:val="0"/>
          <w:sz w:val="28"/>
          <w:szCs w:val="26"/>
          <w:lang w:val="vi-VN"/>
        </w:rPr>
        <w:t>ốt cao trên 39 độ C; viêm long đường hô hấp trên, chảy nước mũi, ho khan kéo dài, khàn tiếng, có hạt Koplik trong miệng</w:t>
      </w:r>
      <w:r w:rsidRPr="009820D6">
        <w:rPr>
          <w:rFonts w:ascii="Times New Roman" w:hAnsi="Times New Roman"/>
          <w:b w:val="0"/>
          <w:sz w:val="28"/>
          <w:szCs w:val="26"/>
        </w:rPr>
        <w:t xml:space="preserve"> (</w:t>
      </w:r>
      <w:r w:rsidRPr="009820D6">
        <w:rPr>
          <w:rFonts w:ascii="Times New Roman" w:hAnsi="Times New Roman"/>
          <w:b w:val="0"/>
          <w:sz w:val="28"/>
          <w:szCs w:val="26"/>
          <w:lang w:val="vi-VN"/>
        </w:rPr>
        <w:t>Những nốt nhỏ xíu với trung tâm mầu xanh trắng xuất hiện bên trong miệng nơi gò má</w:t>
      </w:r>
      <w:r w:rsidRPr="009820D6">
        <w:rPr>
          <w:rFonts w:ascii="Times New Roman" w:hAnsi="Times New Roman"/>
          <w:b w:val="0"/>
          <w:sz w:val="28"/>
          <w:szCs w:val="26"/>
        </w:rPr>
        <w:t>)</w:t>
      </w:r>
      <w:r w:rsidRPr="009820D6">
        <w:rPr>
          <w:rFonts w:ascii="Times New Roman" w:hAnsi="Times New Roman"/>
          <w:b w:val="0"/>
          <w:sz w:val="28"/>
          <w:szCs w:val="26"/>
          <w:lang w:val="vi-VN"/>
        </w:rPr>
        <w:t>, mắt có gỉ kèm nhèm, sưng nề mí mắt.</w:t>
      </w:r>
    </w:p>
    <w:p w:rsidR="009820D6" w:rsidRPr="009820D6" w:rsidRDefault="009820D6" w:rsidP="009820D6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9820D6">
        <w:rPr>
          <w:rFonts w:ascii="Times New Roman" w:hAnsi="Times New Roman"/>
          <w:b w:val="0"/>
          <w:sz w:val="28"/>
          <w:szCs w:val="26"/>
          <w:lang w:val="vi-VN"/>
        </w:rPr>
        <w:t xml:space="preserve">Ban mọc theo thứ tự bắt đầu ngày thứ nhất từ đầu, mặt, cổ; ngày thứ 2 ngực, lưng, </w:t>
      </w:r>
      <w:r w:rsidRPr="009820D6">
        <w:rPr>
          <w:rFonts w:ascii="Times New Roman" w:hAnsi="Times New Roman"/>
          <w:b w:val="0"/>
          <w:sz w:val="28"/>
          <w:szCs w:val="26"/>
          <w:lang w:val="vi-VN"/>
        </w:rPr>
        <w:t>cánh tay; ngày thứ 3 bụng, mông, đùi, chân; khi ban mọc tới chân hết sốt và ban bắt đầu bay.</w:t>
      </w:r>
    </w:p>
    <w:p w:rsidR="00F179EB" w:rsidRPr="00566FCB" w:rsidRDefault="00F179EB" w:rsidP="00060ED0">
      <w:pPr>
        <w:spacing w:after="120" w:line="276" w:lineRule="auto"/>
        <w:jc w:val="both"/>
        <w:rPr>
          <w:rFonts w:ascii="Times New Roman" w:hAnsi="Times New Roman"/>
          <w:sz w:val="28"/>
          <w:szCs w:val="26"/>
        </w:rPr>
      </w:pPr>
      <w:r w:rsidRPr="00566FCB">
        <w:rPr>
          <w:rFonts w:ascii="Times New Roman" w:hAnsi="Times New Roman"/>
          <w:sz w:val="28"/>
          <w:szCs w:val="26"/>
        </w:rPr>
        <w:t>Biến chứng của bệnh:</w:t>
      </w:r>
    </w:p>
    <w:p w:rsidR="00A702A8" w:rsidRPr="00566FCB" w:rsidRDefault="00A702A8" w:rsidP="00FA0A0D">
      <w:pPr>
        <w:pStyle w:val="ListParagraph"/>
        <w:widowControl w:val="0"/>
        <w:numPr>
          <w:ilvl w:val="0"/>
          <w:numId w:val="11"/>
        </w:numPr>
        <w:snapToGrid w:val="0"/>
        <w:spacing w:before="34" w:line="288" w:lineRule="auto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>B</w:t>
      </w:r>
      <w:r w:rsidRPr="00566FCB">
        <w:rPr>
          <w:rFonts w:ascii="Times New Roman" w:hAnsi="Times New Roman" w:cs="Cambria"/>
          <w:b w:val="0"/>
          <w:sz w:val="28"/>
          <w:szCs w:val="26"/>
          <w:lang w:val="vi-VN"/>
        </w:rPr>
        <w:t>ệ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>nh s</w:t>
      </w:r>
      <w:r w:rsidRPr="00566FCB">
        <w:rPr>
          <w:rFonts w:ascii="Times New Roman" w:hAnsi="Times New Roman" w:cs="Cambria"/>
          <w:b w:val="0"/>
          <w:sz w:val="28"/>
          <w:szCs w:val="26"/>
          <w:lang w:val="vi-VN"/>
        </w:rPr>
        <w:t>ở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i </w:t>
      </w:r>
      <w:r w:rsidRPr="00566FCB">
        <w:rPr>
          <w:rFonts w:ascii="Times New Roman" w:hAnsi="Times New Roman"/>
          <w:b w:val="0"/>
          <w:sz w:val="28"/>
          <w:szCs w:val="26"/>
        </w:rPr>
        <w:t>thường gây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 bi</w:t>
      </w:r>
      <w:r w:rsidRPr="00566FCB">
        <w:rPr>
          <w:rFonts w:ascii="Times New Roman" w:hAnsi="Times New Roman" w:cs="Cambria"/>
          <w:b w:val="0"/>
          <w:sz w:val="28"/>
          <w:szCs w:val="26"/>
          <w:lang w:val="vi-VN"/>
        </w:rPr>
        <w:t>ế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>n ch</w:t>
      </w:r>
      <w:r w:rsidRPr="00566FCB">
        <w:rPr>
          <w:rFonts w:ascii="Times New Roman" w:hAnsi="Times New Roman" w:cs="Cambria"/>
          <w:b w:val="0"/>
          <w:sz w:val="28"/>
          <w:szCs w:val="26"/>
          <w:lang w:val="vi-VN"/>
        </w:rPr>
        <w:t>ứ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>ng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 cho trẻ em như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>: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 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Viêm phổi, </w:t>
      </w:r>
      <w:r w:rsidR="00FA0A0D" w:rsidRPr="00566FCB">
        <w:rPr>
          <w:rFonts w:ascii="Times New Roman" w:hAnsi="Times New Roman"/>
          <w:b w:val="0"/>
          <w:sz w:val="28"/>
          <w:szCs w:val="26"/>
          <w:lang w:val="vi-VN"/>
        </w:rPr>
        <w:t>v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iêm thanh quản, </w:t>
      </w:r>
      <w:r w:rsidR="00FA0A0D" w:rsidRPr="00566FCB">
        <w:rPr>
          <w:rFonts w:ascii="Times New Roman" w:hAnsi="Times New Roman"/>
          <w:b w:val="0"/>
          <w:sz w:val="28"/>
          <w:szCs w:val="26"/>
          <w:lang w:val="vi-VN"/>
        </w:rPr>
        <w:t>v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iêm não, </w:t>
      </w:r>
      <w:r w:rsidR="00FA0A0D" w:rsidRPr="00566FCB">
        <w:rPr>
          <w:rFonts w:ascii="Times New Roman" w:hAnsi="Times New Roman"/>
          <w:b w:val="0"/>
          <w:sz w:val="28"/>
          <w:szCs w:val="26"/>
          <w:lang w:val="vi-VN"/>
        </w:rPr>
        <w:t>t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iêu chảy kéo dài, </w:t>
      </w:r>
      <w:r w:rsidR="00FA0A0D" w:rsidRPr="00566FCB">
        <w:rPr>
          <w:rFonts w:ascii="Times New Roman" w:hAnsi="Times New Roman"/>
          <w:b w:val="0"/>
          <w:sz w:val="28"/>
          <w:szCs w:val="26"/>
          <w:lang w:val="vi-VN"/>
        </w:rPr>
        <w:t>s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uy dinh dưỡng, </w:t>
      </w:r>
      <w:r w:rsidR="00FA0A0D" w:rsidRPr="00566FCB">
        <w:rPr>
          <w:rFonts w:ascii="Times New Roman" w:hAnsi="Times New Roman"/>
          <w:b w:val="0"/>
          <w:sz w:val="28"/>
          <w:szCs w:val="26"/>
        </w:rPr>
        <w:t>v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iêm tai giữa, </w:t>
      </w:r>
      <w:r w:rsidR="00FA0A0D" w:rsidRPr="00566FCB">
        <w:rPr>
          <w:rFonts w:ascii="Times New Roman" w:hAnsi="Times New Roman"/>
          <w:b w:val="0"/>
          <w:sz w:val="28"/>
          <w:szCs w:val="26"/>
        </w:rPr>
        <w:t>l</w:t>
      </w:r>
      <w:r w:rsidRPr="00566FCB">
        <w:rPr>
          <w:rFonts w:ascii="Times New Roman" w:hAnsi="Times New Roman"/>
          <w:b w:val="0"/>
          <w:sz w:val="28"/>
          <w:szCs w:val="26"/>
        </w:rPr>
        <w:t>oét giác m</w:t>
      </w:r>
      <w:r w:rsidRPr="00566FCB">
        <w:rPr>
          <w:rFonts w:ascii="Times New Roman" w:hAnsi="Times New Roman" w:cs="Cambria"/>
          <w:b w:val="0"/>
          <w:sz w:val="28"/>
          <w:szCs w:val="26"/>
        </w:rPr>
        <w:t>ạ</w:t>
      </w:r>
      <w:r w:rsidRPr="00566FCB">
        <w:rPr>
          <w:rFonts w:ascii="Times New Roman" w:hAnsi="Times New Roman"/>
          <w:b w:val="0"/>
          <w:sz w:val="28"/>
          <w:szCs w:val="26"/>
        </w:rPr>
        <w:t>c do thi</w:t>
      </w:r>
      <w:r w:rsidRPr="00566FCB">
        <w:rPr>
          <w:rFonts w:ascii="Times New Roman" w:hAnsi="Times New Roman" w:cs="Cambria"/>
          <w:b w:val="0"/>
          <w:sz w:val="28"/>
          <w:szCs w:val="26"/>
        </w:rPr>
        <w:t>ế</w:t>
      </w:r>
      <w:r w:rsidRPr="00566FCB">
        <w:rPr>
          <w:rFonts w:ascii="Times New Roman" w:hAnsi="Times New Roman"/>
          <w:b w:val="0"/>
          <w:sz w:val="28"/>
          <w:szCs w:val="26"/>
        </w:rPr>
        <w:t>u vitamin A.</w:t>
      </w:r>
    </w:p>
    <w:p w:rsidR="00F179EB" w:rsidRPr="00566FCB" w:rsidRDefault="00FA0A0D" w:rsidP="00FA0A0D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>B</w:t>
      </w:r>
      <w:r w:rsidRPr="00566FCB">
        <w:rPr>
          <w:rFonts w:ascii="Times New Roman" w:hAnsi="Times New Roman" w:cs="Cambria"/>
          <w:b w:val="0"/>
          <w:sz w:val="28"/>
          <w:szCs w:val="26"/>
          <w:lang w:val="vi-VN"/>
        </w:rPr>
        <w:t>ệ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>nh Rubella</w:t>
      </w:r>
      <w:r w:rsidR="00457823" w:rsidRPr="00566FCB">
        <w:rPr>
          <w:rFonts w:ascii="Times New Roman" w:hAnsi="Times New Roman"/>
          <w:b w:val="0"/>
          <w:sz w:val="28"/>
          <w:szCs w:val="26"/>
        </w:rPr>
        <w:t xml:space="preserve"> thường gây</w:t>
      </w:r>
      <w:r w:rsidR="00457823"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 bi</w:t>
      </w:r>
      <w:r w:rsidR="00457823" w:rsidRPr="00566FCB">
        <w:rPr>
          <w:rFonts w:ascii="Times New Roman" w:hAnsi="Times New Roman" w:cs="Cambria"/>
          <w:b w:val="0"/>
          <w:sz w:val="28"/>
          <w:szCs w:val="26"/>
          <w:lang w:val="vi-VN"/>
        </w:rPr>
        <w:t>ế</w:t>
      </w:r>
      <w:r w:rsidR="00457823" w:rsidRPr="00566FCB">
        <w:rPr>
          <w:rFonts w:ascii="Times New Roman" w:hAnsi="Times New Roman"/>
          <w:b w:val="0"/>
          <w:sz w:val="28"/>
          <w:szCs w:val="26"/>
          <w:lang w:val="vi-VN"/>
        </w:rPr>
        <w:t>n ch</w:t>
      </w:r>
      <w:r w:rsidR="00457823" w:rsidRPr="00566FCB">
        <w:rPr>
          <w:rFonts w:ascii="Times New Roman" w:hAnsi="Times New Roman" w:cs="Cambria"/>
          <w:b w:val="0"/>
          <w:sz w:val="28"/>
          <w:szCs w:val="26"/>
          <w:lang w:val="vi-VN"/>
        </w:rPr>
        <w:t>ứ</w:t>
      </w:r>
      <w:r w:rsidR="00457823" w:rsidRPr="00566FCB">
        <w:rPr>
          <w:rFonts w:ascii="Times New Roman" w:hAnsi="Times New Roman"/>
          <w:b w:val="0"/>
          <w:sz w:val="28"/>
          <w:szCs w:val="26"/>
          <w:lang w:val="vi-VN"/>
        </w:rPr>
        <w:t>ng</w:t>
      </w:r>
      <w:r w:rsidR="00457823" w:rsidRPr="00566FCB">
        <w:rPr>
          <w:rFonts w:ascii="Times New Roman" w:hAnsi="Times New Roman"/>
          <w:b w:val="0"/>
          <w:sz w:val="28"/>
          <w:szCs w:val="26"/>
        </w:rPr>
        <w:t xml:space="preserve"> cho người lớn hơn là trẻ em. Gồm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: </w:t>
      </w:r>
      <w:r w:rsidR="00457823" w:rsidRPr="00566FCB">
        <w:rPr>
          <w:rFonts w:ascii="Times New Roman" w:hAnsi="Times New Roman"/>
          <w:b w:val="0"/>
          <w:sz w:val="28"/>
          <w:szCs w:val="26"/>
        </w:rPr>
        <w:t xml:space="preserve">Viêm khớp, viêm não … Phụ nữ mang thai bị Rubella, đặc biệt </w:t>
      </w:r>
      <w:r w:rsidR="003D1C05" w:rsidRPr="00566FCB">
        <w:rPr>
          <w:rFonts w:ascii="Times New Roman" w:hAnsi="Times New Roman"/>
          <w:b w:val="0"/>
          <w:sz w:val="28"/>
          <w:szCs w:val="26"/>
        </w:rPr>
        <w:t xml:space="preserve">trong ba tháng đầu 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của thai kỳ </w:t>
      </w:r>
      <w:r w:rsidR="003D1C05" w:rsidRPr="00566FCB">
        <w:rPr>
          <w:rFonts w:ascii="Times New Roman" w:hAnsi="Times New Roman"/>
          <w:b w:val="0"/>
          <w:sz w:val="28"/>
          <w:szCs w:val="26"/>
        </w:rPr>
        <w:t xml:space="preserve">có </w:t>
      </w:r>
      <w:r w:rsidR="00457823" w:rsidRPr="00566FCB">
        <w:rPr>
          <w:rFonts w:ascii="Times New Roman" w:hAnsi="Times New Roman"/>
          <w:b w:val="0"/>
          <w:sz w:val="28"/>
          <w:szCs w:val="26"/>
        </w:rPr>
        <w:t xml:space="preserve">các </w:t>
      </w:r>
      <w:r w:rsidR="003D1C05" w:rsidRPr="00566FCB">
        <w:rPr>
          <w:rFonts w:ascii="Times New Roman" w:hAnsi="Times New Roman"/>
          <w:b w:val="0"/>
          <w:sz w:val="28"/>
          <w:szCs w:val="26"/>
        </w:rPr>
        <w:t>nguy cơ</w:t>
      </w:r>
      <w:r w:rsidR="00457823" w:rsidRPr="00566FCB">
        <w:rPr>
          <w:rFonts w:ascii="Times New Roman" w:hAnsi="Times New Roman"/>
          <w:b w:val="0"/>
          <w:sz w:val="28"/>
          <w:szCs w:val="26"/>
        </w:rPr>
        <w:t xml:space="preserve"> sau: </w:t>
      </w:r>
      <w:r w:rsidR="00457823" w:rsidRPr="00566FCB">
        <w:rPr>
          <w:rFonts w:ascii="Times New Roman" w:hAnsi="Times New Roman"/>
          <w:b w:val="0"/>
          <w:sz w:val="28"/>
          <w:szCs w:val="26"/>
          <w:lang w:val="sv-SE"/>
        </w:rPr>
        <w:t>thai chết lưu, sẩy thai, sanh non</w:t>
      </w:r>
      <w:r w:rsidR="00457823" w:rsidRPr="00566FCB">
        <w:rPr>
          <w:rFonts w:ascii="Times New Roman" w:hAnsi="Times New Roman"/>
          <w:b w:val="0"/>
          <w:sz w:val="28"/>
          <w:szCs w:val="26"/>
        </w:rPr>
        <w:t xml:space="preserve">, trẻ nhẹ cân, </w:t>
      </w:r>
      <w:r w:rsidR="003D1C05" w:rsidRPr="00566FCB">
        <w:rPr>
          <w:rFonts w:ascii="Times New Roman" w:hAnsi="Times New Roman"/>
          <w:b w:val="0"/>
          <w:sz w:val="28"/>
          <w:szCs w:val="26"/>
        </w:rPr>
        <w:t xml:space="preserve">trẻ </w:t>
      </w:r>
      <w:r w:rsidR="00457823" w:rsidRPr="00566FCB">
        <w:rPr>
          <w:rFonts w:ascii="Times New Roman" w:hAnsi="Times New Roman"/>
          <w:b w:val="0"/>
          <w:sz w:val="28"/>
          <w:szCs w:val="26"/>
        </w:rPr>
        <w:t>mang dị tật bẩm sinh.</w:t>
      </w:r>
      <w:r w:rsidR="003D1C05" w:rsidRPr="00566FCB">
        <w:rPr>
          <w:rFonts w:ascii="Times New Roman" w:hAnsi="Times New Roman"/>
          <w:b w:val="0"/>
          <w:sz w:val="28"/>
          <w:szCs w:val="26"/>
        </w:rPr>
        <w:t xml:space="preserve"> </w:t>
      </w:r>
    </w:p>
    <w:p w:rsidR="004645E4" w:rsidRPr="00566FCB" w:rsidRDefault="004645E4" w:rsidP="00060ED0">
      <w:pPr>
        <w:spacing w:after="120" w:line="276" w:lineRule="auto"/>
        <w:jc w:val="both"/>
        <w:rPr>
          <w:rFonts w:ascii="Times New Roman" w:hAnsi="Times New Roman"/>
          <w:sz w:val="28"/>
          <w:szCs w:val="26"/>
          <w:lang w:val="vi-VN"/>
        </w:rPr>
      </w:pPr>
      <w:r w:rsidRPr="00566FCB">
        <w:rPr>
          <w:rFonts w:ascii="Times New Roman" w:hAnsi="Times New Roman"/>
          <w:sz w:val="28"/>
          <w:szCs w:val="26"/>
        </w:rPr>
        <w:t>Phòng bệnh:</w:t>
      </w:r>
    </w:p>
    <w:p w:rsidR="005D02EB" w:rsidRPr="00566FCB" w:rsidRDefault="005D02EB" w:rsidP="00060ED0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color w:val="C00000"/>
          <w:sz w:val="28"/>
          <w:szCs w:val="26"/>
        </w:rPr>
      </w:pPr>
      <w:r w:rsidRPr="00566FCB">
        <w:rPr>
          <w:rFonts w:ascii="Times New Roman" w:hAnsi="Times New Roman"/>
          <w:color w:val="C00000"/>
          <w:sz w:val="28"/>
          <w:szCs w:val="26"/>
        </w:rPr>
        <w:t>Tiêm chủng vắcxin: Là biện pháp phòng ngừa chủ động và hiệu quả nhất.</w:t>
      </w:r>
    </w:p>
    <w:p w:rsidR="00FE33D7" w:rsidRPr="00566FCB" w:rsidRDefault="00FE33D7" w:rsidP="00FE33D7">
      <w:pPr>
        <w:pStyle w:val="ListParagraph"/>
        <w:widowControl w:val="0"/>
        <w:numPr>
          <w:ilvl w:val="0"/>
          <w:numId w:val="4"/>
        </w:numPr>
        <w:snapToGrid w:val="0"/>
        <w:spacing w:before="34" w:line="288" w:lineRule="auto"/>
        <w:contextualSpacing w:val="0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Rửa tay thường xuyên với nước sạch và xà phòng: trước và sau khi chăm sóc, tiếp xúc 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lastRenderedPageBreak/>
        <w:t>với người bệnh; trước khi bế ẵm trẻ; sau khi che miệng khi ho, hắt hơi; trước khi cho trẻ ăn; khi chế biến thức ăn; sau khi đi vệ sinh.</w:t>
      </w:r>
    </w:p>
    <w:p w:rsidR="004645E4" w:rsidRPr="00566FCB" w:rsidRDefault="004645E4" w:rsidP="00060ED0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Che miệng và mũi khi ho hoặc hắt hơi, tốt nhất bằng khăn giấy để làm giảm phát tán các dịch tiết đường hô hấp, sau đó </w:t>
      </w:r>
      <w:r w:rsidR="00FE33D7" w:rsidRPr="00566FCB">
        <w:rPr>
          <w:rFonts w:ascii="Times New Roman" w:hAnsi="Times New Roman"/>
          <w:b w:val="0"/>
          <w:sz w:val="28"/>
          <w:szCs w:val="26"/>
        </w:rPr>
        <w:t>bỏ khăn giấy vào thúng rác</w:t>
      </w:r>
      <w:r w:rsidRPr="00566FCB">
        <w:rPr>
          <w:rFonts w:ascii="Times New Roman" w:hAnsi="Times New Roman"/>
          <w:b w:val="0"/>
          <w:sz w:val="28"/>
          <w:szCs w:val="26"/>
          <w:lang w:val="vi-VN"/>
        </w:rPr>
        <w:t>.</w:t>
      </w:r>
    </w:p>
    <w:p w:rsidR="00787906" w:rsidRPr="00566FCB" w:rsidRDefault="00787906" w:rsidP="00787906">
      <w:pPr>
        <w:pStyle w:val="ListParagraph"/>
        <w:widowControl w:val="0"/>
        <w:numPr>
          <w:ilvl w:val="0"/>
          <w:numId w:val="4"/>
        </w:numPr>
        <w:snapToGrid w:val="0"/>
        <w:spacing w:before="34" w:line="288" w:lineRule="auto"/>
        <w:contextualSpacing w:val="0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>Thông thoáng nơi ở, nơi vui chơi của trẻ, nơi làm việc; lau chùi bề mặt sàn nhà, bàn/ghế, dụng cụ học tập; rửa sạch các vật dụng, đồ chơi của trẻ hàng ngày bằng nước sạch, xà phòng hoặc các chất tẩy rửa thông thường.</w:t>
      </w:r>
    </w:p>
    <w:p w:rsidR="00787906" w:rsidRPr="00566FCB" w:rsidRDefault="00787906" w:rsidP="00787906">
      <w:pPr>
        <w:numPr>
          <w:ilvl w:val="0"/>
          <w:numId w:val="4"/>
        </w:numPr>
        <w:spacing w:before="34" w:line="288" w:lineRule="auto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 xml:space="preserve">Hạn chế: đi vào chỗ đông người, vào khu vực có dịch. </w:t>
      </w:r>
    </w:p>
    <w:p w:rsidR="005D02EB" w:rsidRPr="00566FCB" w:rsidRDefault="005D02EB" w:rsidP="00060ED0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Hạn chế tiếp xúc với người bệnh: khi cần tiếp xúc thì phải đeo khẩu trang. Sau khi tiếp xúc phải rửa tay bằng xà phòng.</w:t>
      </w:r>
    </w:p>
    <w:p w:rsidR="00787906" w:rsidRPr="00566FCB" w:rsidRDefault="00787906" w:rsidP="00787906">
      <w:pPr>
        <w:pStyle w:val="ListParagraph"/>
        <w:numPr>
          <w:ilvl w:val="0"/>
          <w:numId w:val="4"/>
        </w:numPr>
        <w:spacing w:before="34" w:line="288" w:lineRule="auto"/>
        <w:contextualSpacing w:val="0"/>
        <w:jc w:val="both"/>
        <w:rPr>
          <w:rFonts w:ascii="Times New Roman" w:hAnsi="Times New Roman"/>
          <w:b w:val="0"/>
          <w:sz w:val="28"/>
          <w:szCs w:val="26"/>
          <w:lang w:val="vi-VN"/>
        </w:rPr>
      </w:pPr>
      <w:r w:rsidRPr="00566FCB">
        <w:rPr>
          <w:rFonts w:ascii="Times New Roman" w:hAnsi="Times New Roman"/>
          <w:b w:val="0"/>
          <w:sz w:val="28"/>
          <w:szCs w:val="26"/>
          <w:lang w:val="vi-VN"/>
        </w:rPr>
        <w:t>Ăn đủ chất dinh dưỡng để tăng cường sức khỏe. Ăn chín, uống chín.</w:t>
      </w:r>
    </w:p>
    <w:p w:rsidR="005D02EB" w:rsidRPr="00566FCB" w:rsidRDefault="00B13357" w:rsidP="00060ED0">
      <w:pPr>
        <w:spacing w:after="120" w:line="276" w:lineRule="auto"/>
        <w:jc w:val="both"/>
        <w:rPr>
          <w:rFonts w:ascii="Times New Roman" w:hAnsi="Times New Roman"/>
          <w:bCs/>
          <w:iCs/>
          <w:sz w:val="28"/>
          <w:szCs w:val="26"/>
        </w:rPr>
      </w:pPr>
      <w:r w:rsidRPr="00566FCB">
        <w:rPr>
          <w:rFonts w:ascii="Times New Roman" w:hAnsi="Times New Roman"/>
          <w:bCs/>
          <w:iCs/>
          <w:sz w:val="28"/>
          <w:szCs w:val="26"/>
        </w:rPr>
        <w:t>Đối vớ</w:t>
      </w:r>
      <w:r w:rsidR="005D02EB" w:rsidRPr="00566FCB">
        <w:rPr>
          <w:rFonts w:ascii="Times New Roman" w:hAnsi="Times New Roman"/>
          <w:bCs/>
          <w:iCs/>
          <w:sz w:val="28"/>
          <w:szCs w:val="26"/>
        </w:rPr>
        <w:t xml:space="preserve">i người bệnh, cần phải làm gì ? </w:t>
      </w:r>
    </w:p>
    <w:p w:rsidR="005D02EB" w:rsidRPr="00566FCB" w:rsidRDefault="005D02EB" w:rsidP="00060ED0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Ng</w:t>
      </w:r>
      <w:r w:rsidRPr="00566FCB">
        <w:rPr>
          <w:rFonts w:ascii="Times New Roman" w:hAnsi="Times New Roman" w:cs="Cambria"/>
          <w:b w:val="0"/>
          <w:sz w:val="28"/>
          <w:szCs w:val="26"/>
        </w:rPr>
        <w:t>ườ</w:t>
      </w:r>
      <w:r w:rsidRPr="00566FCB">
        <w:rPr>
          <w:rFonts w:ascii="Times New Roman" w:hAnsi="Times New Roman"/>
          <w:b w:val="0"/>
          <w:sz w:val="28"/>
          <w:szCs w:val="26"/>
        </w:rPr>
        <w:t>i b</w:t>
      </w:r>
      <w:r w:rsidRPr="00566FCB">
        <w:rPr>
          <w:rFonts w:ascii="Times New Roman" w:hAnsi="Times New Roman" w:cs="Cambria"/>
          <w:b w:val="0"/>
          <w:sz w:val="28"/>
          <w:szCs w:val="26"/>
        </w:rPr>
        <w:t>ệ</w:t>
      </w:r>
      <w:r w:rsidRPr="00566FCB">
        <w:rPr>
          <w:rFonts w:ascii="Times New Roman" w:hAnsi="Times New Roman"/>
          <w:b w:val="0"/>
          <w:sz w:val="28"/>
          <w:szCs w:val="26"/>
        </w:rPr>
        <w:t>nh c</w:t>
      </w:r>
      <w:r w:rsidRPr="00566FCB">
        <w:rPr>
          <w:rFonts w:ascii="Times New Roman" w:hAnsi="Times New Roman" w:cs="Cambria"/>
          <w:b w:val="0"/>
          <w:sz w:val="28"/>
          <w:szCs w:val="26"/>
        </w:rPr>
        <w:t>ầ</w:t>
      </w:r>
      <w:r w:rsidRPr="00566FCB">
        <w:rPr>
          <w:rFonts w:ascii="Times New Roman" w:hAnsi="Times New Roman"/>
          <w:b w:val="0"/>
          <w:sz w:val="28"/>
          <w:szCs w:val="26"/>
        </w:rPr>
        <w:t>n ngh</w:t>
      </w:r>
      <w:r w:rsidRPr="00566FCB">
        <w:rPr>
          <w:rFonts w:ascii="Times New Roman" w:hAnsi="Times New Roman" w:cs="Cambria"/>
          <w:b w:val="0"/>
          <w:sz w:val="28"/>
          <w:szCs w:val="26"/>
        </w:rPr>
        <w:t>ỉ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 h</w:t>
      </w:r>
      <w:r w:rsidRPr="00566FCB">
        <w:rPr>
          <w:rFonts w:ascii="Times New Roman" w:hAnsi="Times New Roman" w:cs="Cambria"/>
          <w:b w:val="0"/>
          <w:sz w:val="28"/>
          <w:szCs w:val="26"/>
        </w:rPr>
        <w:t>ọ</w:t>
      </w:r>
      <w:r w:rsidRPr="00566FCB">
        <w:rPr>
          <w:rFonts w:ascii="Times New Roman" w:hAnsi="Times New Roman"/>
          <w:b w:val="0"/>
          <w:sz w:val="28"/>
          <w:szCs w:val="26"/>
        </w:rPr>
        <w:t>c, ngh</w:t>
      </w:r>
      <w:r w:rsidRPr="00566FCB">
        <w:rPr>
          <w:rFonts w:ascii="Times New Roman" w:hAnsi="Times New Roman" w:cs="Cambria"/>
          <w:b w:val="0"/>
          <w:sz w:val="28"/>
          <w:szCs w:val="26"/>
        </w:rPr>
        <w:t>ỉ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 l</w:t>
      </w:r>
      <w:r w:rsidRPr="00566FCB">
        <w:rPr>
          <w:rFonts w:ascii="Times New Roman" w:hAnsi="Times New Roman" w:cs="VNI-Times"/>
          <w:b w:val="0"/>
          <w:sz w:val="28"/>
          <w:szCs w:val="26"/>
        </w:rPr>
        <w:t>à</w:t>
      </w:r>
      <w:r w:rsidRPr="00566FCB">
        <w:rPr>
          <w:rFonts w:ascii="Times New Roman" w:hAnsi="Times New Roman"/>
          <w:b w:val="0"/>
          <w:sz w:val="28"/>
          <w:szCs w:val="26"/>
        </w:rPr>
        <w:t>m v</w:t>
      </w:r>
      <w:r w:rsidRPr="00566FCB">
        <w:rPr>
          <w:rFonts w:ascii="Times New Roman" w:hAnsi="Times New Roman" w:cs="VNI-Times"/>
          <w:b w:val="0"/>
          <w:sz w:val="28"/>
          <w:szCs w:val="26"/>
        </w:rPr>
        <w:t>à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 kh</w:t>
      </w:r>
      <w:r w:rsidRPr="00566FCB">
        <w:rPr>
          <w:rFonts w:ascii="Times New Roman" w:hAnsi="Times New Roman" w:cs="VNI-Times"/>
          <w:b w:val="0"/>
          <w:sz w:val="28"/>
          <w:szCs w:val="26"/>
        </w:rPr>
        <w:t>ô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ng </w:t>
      </w:r>
      <w:r w:rsidRPr="00566FCB">
        <w:rPr>
          <w:rFonts w:ascii="Times New Roman" w:hAnsi="Times New Roman" w:cs="VNI-Times"/>
          <w:b w:val="0"/>
          <w:sz w:val="28"/>
          <w:szCs w:val="26"/>
        </w:rPr>
        <w:t>đ</w:t>
      </w:r>
      <w:r w:rsidRPr="00566FCB">
        <w:rPr>
          <w:rFonts w:ascii="Times New Roman" w:hAnsi="Times New Roman" w:cs="Cambria"/>
          <w:b w:val="0"/>
          <w:sz w:val="28"/>
          <w:szCs w:val="26"/>
        </w:rPr>
        <w:t>ế</w:t>
      </w:r>
      <w:r w:rsidRPr="00566FCB">
        <w:rPr>
          <w:rFonts w:ascii="Times New Roman" w:hAnsi="Times New Roman"/>
          <w:b w:val="0"/>
          <w:sz w:val="28"/>
          <w:szCs w:val="26"/>
        </w:rPr>
        <w:t>n n</w:t>
      </w:r>
      <w:r w:rsidRPr="00566FCB">
        <w:rPr>
          <w:rFonts w:ascii="Times New Roman" w:hAnsi="Times New Roman" w:cs="Cambria"/>
          <w:b w:val="0"/>
          <w:sz w:val="28"/>
          <w:szCs w:val="26"/>
        </w:rPr>
        <w:t>ơ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i </w:t>
      </w:r>
      <w:r w:rsidRPr="00566FCB">
        <w:rPr>
          <w:rFonts w:ascii="Times New Roman" w:hAnsi="Times New Roman" w:cs="VNI-Times"/>
          <w:b w:val="0"/>
          <w:sz w:val="28"/>
          <w:szCs w:val="26"/>
        </w:rPr>
        <w:t>đô</w:t>
      </w:r>
      <w:r w:rsidRPr="00566FCB">
        <w:rPr>
          <w:rFonts w:ascii="Times New Roman" w:hAnsi="Times New Roman"/>
          <w:b w:val="0"/>
          <w:sz w:val="28"/>
          <w:szCs w:val="26"/>
        </w:rPr>
        <w:t>ng ng</w:t>
      </w:r>
      <w:r w:rsidRPr="00566FCB">
        <w:rPr>
          <w:rFonts w:ascii="Times New Roman" w:hAnsi="Times New Roman" w:cs="Cambria"/>
          <w:b w:val="0"/>
          <w:sz w:val="28"/>
          <w:szCs w:val="26"/>
        </w:rPr>
        <w:t>ườ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i cho </w:t>
      </w:r>
      <w:r w:rsidRPr="00566FCB">
        <w:rPr>
          <w:rFonts w:ascii="Times New Roman" w:hAnsi="Times New Roman" w:cs="VNI-Times"/>
          <w:b w:val="0"/>
          <w:sz w:val="28"/>
          <w:szCs w:val="26"/>
        </w:rPr>
        <w:t>đ</w:t>
      </w:r>
      <w:r w:rsidRPr="00566FCB">
        <w:rPr>
          <w:rFonts w:ascii="Times New Roman" w:hAnsi="Times New Roman" w:cs="Cambria"/>
          <w:b w:val="0"/>
          <w:sz w:val="28"/>
          <w:szCs w:val="26"/>
        </w:rPr>
        <w:t>ế</w:t>
      </w:r>
      <w:r w:rsidRPr="00566FCB">
        <w:rPr>
          <w:rFonts w:ascii="Times New Roman" w:hAnsi="Times New Roman"/>
          <w:b w:val="0"/>
          <w:sz w:val="28"/>
          <w:szCs w:val="26"/>
        </w:rPr>
        <w:t>n ng</w:t>
      </w:r>
      <w:r w:rsidRPr="00566FCB">
        <w:rPr>
          <w:rFonts w:ascii="Times New Roman" w:hAnsi="Times New Roman" w:cs="VNI-Times"/>
          <w:b w:val="0"/>
          <w:sz w:val="28"/>
          <w:szCs w:val="26"/>
        </w:rPr>
        <w:t>à</w:t>
      </w:r>
      <w:r w:rsidRPr="00566FCB">
        <w:rPr>
          <w:rFonts w:ascii="Times New Roman" w:hAnsi="Times New Roman"/>
          <w:b w:val="0"/>
          <w:sz w:val="28"/>
          <w:szCs w:val="26"/>
        </w:rPr>
        <w:t>y th</w:t>
      </w:r>
      <w:r w:rsidRPr="00566FCB">
        <w:rPr>
          <w:rFonts w:ascii="Times New Roman" w:hAnsi="Times New Roman" w:cs="Cambria"/>
          <w:b w:val="0"/>
          <w:sz w:val="28"/>
          <w:szCs w:val="26"/>
        </w:rPr>
        <w:t>ứ</w:t>
      </w:r>
      <w:r w:rsidRPr="00566FCB">
        <w:rPr>
          <w:rFonts w:ascii="Times New Roman" w:hAnsi="Times New Roman"/>
          <w:b w:val="0"/>
          <w:sz w:val="28"/>
          <w:szCs w:val="26"/>
        </w:rPr>
        <w:t xml:space="preserve"> 5 - 7 sau khi ph</w:t>
      </w:r>
      <w:r w:rsidRPr="00566FCB">
        <w:rPr>
          <w:rFonts w:ascii="Times New Roman" w:hAnsi="Times New Roman" w:cs="VNI-Times"/>
          <w:b w:val="0"/>
          <w:sz w:val="28"/>
          <w:szCs w:val="26"/>
        </w:rPr>
        <w:t>á</w:t>
      </w:r>
      <w:r w:rsidRPr="00566FCB">
        <w:rPr>
          <w:rFonts w:ascii="Times New Roman" w:hAnsi="Times New Roman"/>
          <w:b w:val="0"/>
          <w:sz w:val="28"/>
          <w:szCs w:val="26"/>
        </w:rPr>
        <w:t>t ban.</w:t>
      </w:r>
    </w:p>
    <w:p w:rsidR="005D02EB" w:rsidRPr="00566FCB" w:rsidRDefault="005D02EB" w:rsidP="00060ED0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Hạn chế tiếp xúc với phụ nữ có thai và những người chưa tiêm ngừa, người có nguy cơ nhiễm bệnh cao.</w:t>
      </w:r>
    </w:p>
    <w:p w:rsidR="004645E4" w:rsidRPr="00566FCB" w:rsidRDefault="005D02EB" w:rsidP="00060ED0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Mang khẩu trang khi tiếp xúc với người xung quanh.</w:t>
      </w:r>
    </w:p>
    <w:p w:rsidR="00627320" w:rsidRPr="00566FCB" w:rsidRDefault="00627320" w:rsidP="00060ED0">
      <w:pPr>
        <w:spacing w:after="120" w:line="276" w:lineRule="auto"/>
        <w:jc w:val="both"/>
        <w:rPr>
          <w:rFonts w:ascii="Times New Roman" w:hAnsi="Times New Roman"/>
          <w:sz w:val="28"/>
          <w:szCs w:val="26"/>
        </w:rPr>
      </w:pPr>
      <w:r w:rsidRPr="00566FCB">
        <w:rPr>
          <w:rFonts w:ascii="Times New Roman" w:hAnsi="Times New Roman"/>
          <w:sz w:val="28"/>
          <w:szCs w:val="26"/>
        </w:rPr>
        <w:t>Những ai cần được tiêm chủng?</w:t>
      </w:r>
    </w:p>
    <w:p w:rsidR="00D311FB" w:rsidRPr="00566FCB" w:rsidRDefault="00D311FB" w:rsidP="00D311FB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 w:rsidRPr="00566FCB">
        <w:rPr>
          <w:rFonts w:ascii="Times New Roman" w:hAnsi="Times New Roman"/>
          <w:i/>
          <w:color w:val="000000" w:themeColor="text1"/>
          <w:sz w:val="28"/>
          <w:szCs w:val="26"/>
        </w:rPr>
        <w:t>Trẻ em dưới 2 tuổi</w:t>
      </w:r>
      <w:r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: phải được tiêm </w:t>
      </w:r>
      <w:r w:rsidR="00D471DC"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đủ </w:t>
      </w:r>
      <w:r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2 mũi vắc xin sởi: </w:t>
      </w:r>
    </w:p>
    <w:p w:rsidR="00D311FB" w:rsidRPr="00566FCB" w:rsidRDefault="00D311FB" w:rsidP="00D311FB">
      <w:pPr>
        <w:spacing w:after="120" w:line="276" w:lineRule="auto"/>
        <w:ind w:left="1080" w:firstLine="360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>Mũi 1: Khi trẻ 9 tháng tuổi</w:t>
      </w:r>
    </w:p>
    <w:p w:rsidR="00D311FB" w:rsidRPr="00566FCB" w:rsidRDefault="00D311FB" w:rsidP="00D311FB">
      <w:pPr>
        <w:spacing w:after="120" w:line="276" w:lineRule="auto"/>
        <w:ind w:left="720" w:firstLine="720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Mũi 2: Khi trẻ </w:t>
      </w:r>
      <w:r w:rsidR="00D471DC"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từ 15 - </w:t>
      </w:r>
      <w:r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>18 tháng tuổi</w:t>
      </w:r>
    </w:p>
    <w:p w:rsidR="00627320" w:rsidRPr="00566FCB" w:rsidRDefault="00D311FB" w:rsidP="00D311FB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 w:rsidRPr="00566FCB">
        <w:rPr>
          <w:rFonts w:ascii="Times New Roman" w:hAnsi="Times New Roman"/>
          <w:i/>
          <w:sz w:val="28"/>
          <w:szCs w:val="26"/>
        </w:rPr>
        <w:t xml:space="preserve">Phụ nữ ở tuổi sinh sản: </w:t>
      </w:r>
      <w:r w:rsidRPr="00566FCB">
        <w:rPr>
          <w:rFonts w:ascii="Times New Roman" w:hAnsi="Times New Roman"/>
          <w:b w:val="0"/>
          <w:sz w:val="28"/>
          <w:szCs w:val="26"/>
        </w:rPr>
        <w:t>những phụ nữ chưa từng bị bệnh Sởi - Rubella hoặc chưa được tiêm phòng lúc nhỏ</w:t>
      </w:r>
      <w:r w:rsidRPr="00566FCB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, nên tiêm vắc xin Sởi – Rubella (MR) hoặc Sởi – Quai bị - Rubella (MMR) </w:t>
      </w:r>
      <w:r w:rsidR="00627320" w:rsidRPr="00566FCB">
        <w:rPr>
          <w:rFonts w:ascii="Times New Roman" w:hAnsi="Times New Roman"/>
          <w:b w:val="0"/>
          <w:sz w:val="28"/>
          <w:szCs w:val="26"/>
        </w:rPr>
        <w:t>để phòng bệnh lâu dài.</w:t>
      </w:r>
    </w:p>
    <w:p w:rsidR="00627320" w:rsidRPr="00566FCB" w:rsidRDefault="00627320" w:rsidP="00060ED0">
      <w:pPr>
        <w:spacing w:after="120" w:line="276" w:lineRule="auto"/>
        <w:jc w:val="both"/>
        <w:rPr>
          <w:rFonts w:ascii="Times New Roman" w:hAnsi="Times New Roman"/>
          <w:sz w:val="28"/>
          <w:szCs w:val="26"/>
        </w:rPr>
      </w:pPr>
      <w:r w:rsidRPr="00566FCB">
        <w:rPr>
          <w:rFonts w:ascii="Times New Roman" w:hAnsi="Times New Roman"/>
          <w:sz w:val="28"/>
          <w:szCs w:val="26"/>
        </w:rPr>
        <w:t xml:space="preserve">Những đối tượng sau đây không nên tiêm phòng vắc xin phòng </w:t>
      </w:r>
      <w:r w:rsidR="00B13357" w:rsidRPr="00566FCB">
        <w:rPr>
          <w:rFonts w:ascii="Times New Roman" w:hAnsi="Times New Roman"/>
          <w:sz w:val="28"/>
          <w:szCs w:val="26"/>
        </w:rPr>
        <w:t xml:space="preserve">Sởi - </w:t>
      </w:r>
      <w:r w:rsidRPr="00566FCB">
        <w:rPr>
          <w:rFonts w:ascii="Times New Roman" w:hAnsi="Times New Roman"/>
          <w:sz w:val="28"/>
          <w:szCs w:val="26"/>
        </w:rPr>
        <w:t>Rubella:</w:t>
      </w:r>
    </w:p>
    <w:p w:rsidR="00627320" w:rsidRPr="00566FCB" w:rsidRDefault="00627320" w:rsidP="00060ED0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 xml:space="preserve">Những phụ nữ </w:t>
      </w:r>
      <w:r w:rsidR="00D311FB" w:rsidRPr="00566FCB">
        <w:rPr>
          <w:rFonts w:ascii="Times New Roman" w:hAnsi="Times New Roman"/>
          <w:b w:val="0"/>
          <w:sz w:val="28"/>
          <w:szCs w:val="26"/>
        </w:rPr>
        <w:t xml:space="preserve">đang </w:t>
      </w:r>
      <w:r w:rsidRPr="00566FCB">
        <w:rPr>
          <w:rFonts w:ascii="Times New Roman" w:hAnsi="Times New Roman"/>
          <w:b w:val="0"/>
          <w:sz w:val="28"/>
          <w:szCs w:val="26"/>
        </w:rPr>
        <w:t>có thai hoặc nghi ngờ có thai</w:t>
      </w:r>
    </w:p>
    <w:p w:rsidR="00627320" w:rsidRPr="00566FCB" w:rsidRDefault="00627320" w:rsidP="00060ED0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Những người dị ứng với thuốc Neomycine, dị ứng với trứng</w:t>
      </w:r>
    </w:p>
    <w:p w:rsidR="00627320" w:rsidRPr="00566FCB" w:rsidRDefault="00627320" w:rsidP="00060ED0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Bệnh nhân bị suy</w:t>
      </w:r>
      <w:r w:rsidR="00566FCB" w:rsidRPr="00566FCB">
        <w:rPr>
          <w:rFonts w:ascii="Times New Roman" w:hAnsi="Times New Roman"/>
          <w:b w:val="0"/>
          <w:sz w:val="28"/>
          <w:szCs w:val="26"/>
        </w:rPr>
        <w:t xml:space="preserve"> giảm miễn dịch, hoặc đang sử dụ</w:t>
      </w:r>
      <w:r w:rsidRPr="00566FCB">
        <w:rPr>
          <w:rFonts w:ascii="Times New Roman" w:hAnsi="Times New Roman"/>
          <w:b w:val="0"/>
          <w:sz w:val="28"/>
          <w:szCs w:val="26"/>
        </w:rPr>
        <w:t>ng những thuốc ức chế miễn dịch.</w:t>
      </w:r>
    </w:p>
    <w:p w:rsidR="00627320" w:rsidRPr="00566FCB" w:rsidRDefault="00D311FB" w:rsidP="00060ED0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B</w:t>
      </w:r>
      <w:r w:rsidR="00627320" w:rsidRPr="00566FCB">
        <w:rPr>
          <w:rFonts w:ascii="Times New Roman" w:hAnsi="Times New Roman"/>
          <w:b w:val="0"/>
          <w:sz w:val="28"/>
          <w:szCs w:val="26"/>
        </w:rPr>
        <w:t>ệnh nhân bị bệnh ác tính về máu</w:t>
      </w:r>
      <w:r w:rsidR="00B13357" w:rsidRPr="00566FCB">
        <w:rPr>
          <w:rFonts w:ascii="Times New Roman" w:hAnsi="Times New Roman"/>
          <w:b w:val="0"/>
          <w:sz w:val="28"/>
          <w:szCs w:val="26"/>
        </w:rPr>
        <w:t>, đang xạ trị, hóa trị</w:t>
      </w:r>
      <w:r w:rsidR="00627320" w:rsidRPr="00566FCB">
        <w:rPr>
          <w:rFonts w:ascii="Times New Roman" w:hAnsi="Times New Roman"/>
          <w:b w:val="0"/>
          <w:sz w:val="28"/>
          <w:szCs w:val="26"/>
        </w:rPr>
        <w:t>.</w:t>
      </w:r>
    </w:p>
    <w:p w:rsidR="00627320" w:rsidRPr="00566FCB" w:rsidRDefault="00627320" w:rsidP="00060ED0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  <w:r w:rsidRPr="00566FCB">
        <w:rPr>
          <w:rFonts w:ascii="Times New Roman" w:hAnsi="Times New Roman"/>
          <w:b w:val="0"/>
          <w:sz w:val="28"/>
          <w:szCs w:val="26"/>
        </w:rPr>
        <w:t>Bệnh nhân bị nhiễm trùng cấp tính hoặc mạn tí</w:t>
      </w:r>
      <w:r w:rsidR="00D311FB" w:rsidRPr="00566FCB">
        <w:rPr>
          <w:rFonts w:ascii="Times New Roman" w:hAnsi="Times New Roman"/>
          <w:b w:val="0"/>
          <w:sz w:val="28"/>
          <w:szCs w:val="26"/>
        </w:rPr>
        <w:t>nh. (ví dụ như bệnh Lao chưa đượ</w:t>
      </w:r>
      <w:r w:rsidRPr="00566FCB">
        <w:rPr>
          <w:rFonts w:ascii="Times New Roman" w:hAnsi="Times New Roman"/>
          <w:b w:val="0"/>
          <w:sz w:val="28"/>
          <w:szCs w:val="26"/>
        </w:rPr>
        <w:t>c điều trị).</w:t>
      </w:r>
    </w:p>
    <w:p w:rsidR="00627320" w:rsidRPr="00566FCB" w:rsidRDefault="00627320" w:rsidP="005F1A07">
      <w:pPr>
        <w:spacing w:after="120" w:line="276" w:lineRule="auto"/>
        <w:jc w:val="both"/>
        <w:rPr>
          <w:rFonts w:ascii="Times New Roman" w:hAnsi="Times New Roman"/>
          <w:b w:val="0"/>
          <w:sz w:val="28"/>
          <w:szCs w:val="26"/>
        </w:rPr>
      </w:pPr>
    </w:p>
    <w:p w:rsidR="00627E51" w:rsidRPr="00566FCB" w:rsidRDefault="00627E51" w:rsidP="00060ED0">
      <w:pPr>
        <w:spacing w:after="120" w:line="276" w:lineRule="auto"/>
        <w:jc w:val="both"/>
        <w:rPr>
          <w:sz w:val="28"/>
          <w:szCs w:val="26"/>
        </w:rPr>
      </w:pPr>
    </w:p>
    <w:sectPr w:rsidR="00627E51" w:rsidRPr="00566FCB" w:rsidSect="00566FCB"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7A7"/>
    <w:multiLevelType w:val="hybridMultilevel"/>
    <w:tmpl w:val="23D4C94A"/>
    <w:lvl w:ilvl="0" w:tplc="981C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A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02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6B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5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B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3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0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1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1B1255"/>
    <w:multiLevelType w:val="hybridMultilevel"/>
    <w:tmpl w:val="8D94F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508C0"/>
    <w:multiLevelType w:val="hybridMultilevel"/>
    <w:tmpl w:val="AF304D34"/>
    <w:lvl w:ilvl="0" w:tplc="ADAC0B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12BA"/>
    <w:multiLevelType w:val="hybridMultilevel"/>
    <w:tmpl w:val="55D8C3EC"/>
    <w:lvl w:ilvl="0" w:tplc="D7C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667AB"/>
    <w:multiLevelType w:val="hybridMultilevel"/>
    <w:tmpl w:val="A4C47C7A"/>
    <w:lvl w:ilvl="0" w:tplc="D7C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0CE1"/>
    <w:multiLevelType w:val="hybridMultilevel"/>
    <w:tmpl w:val="B13A7948"/>
    <w:lvl w:ilvl="0" w:tplc="A1B2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63AC8"/>
    <w:multiLevelType w:val="hybridMultilevel"/>
    <w:tmpl w:val="6CC670CE"/>
    <w:lvl w:ilvl="0" w:tplc="D7C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3C80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260164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3024B"/>
    <w:multiLevelType w:val="hybridMultilevel"/>
    <w:tmpl w:val="07269D54"/>
    <w:lvl w:ilvl="0" w:tplc="DDB85E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438F7"/>
    <w:multiLevelType w:val="hybridMultilevel"/>
    <w:tmpl w:val="86E81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822D40"/>
    <w:multiLevelType w:val="hybridMultilevel"/>
    <w:tmpl w:val="318C4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1C6549"/>
    <w:multiLevelType w:val="hybridMultilevel"/>
    <w:tmpl w:val="EF0086CC"/>
    <w:lvl w:ilvl="0" w:tplc="D7C2D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C6406"/>
    <w:multiLevelType w:val="hybridMultilevel"/>
    <w:tmpl w:val="F1D07C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287DB6"/>
    <w:multiLevelType w:val="hybridMultilevel"/>
    <w:tmpl w:val="783299F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0"/>
    <w:rsid w:val="00060ED0"/>
    <w:rsid w:val="000879B5"/>
    <w:rsid w:val="000A3B79"/>
    <w:rsid w:val="001268AF"/>
    <w:rsid w:val="001E3411"/>
    <w:rsid w:val="002462C5"/>
    <w:rsid w:val="00285335"/>
    <w:rsid w:val="002E3DD0"/>
    <w:rsid w:val="0030001D"/>
    <w:rsid w:val="003D1C05"/>
    <w:rsid w:val="00457823"/>
    <w:rsid w:val="004645E4"/>
    <w:rsid w:val="00551C24"/>
    <w:rsid w:val="00566FCB"/>
    <w:rsid w:val="005A636A"/>
    <w:rsid w:val="005D02EB"/>
    <w:rsid w:val="005F1A07"/>
    <w:rsid w:val="00627320"/>
    <w:rsid w:val="00627E51"/>
    <w:rsid w:val="00723313"/>
    <w:rsid w:val="00787906"/>
    <w:rsid w:val="007C20AA"/>
    <w:rsid w:val="007C40E5"/>
    <w:rsid w:val="007F20D1"/>
    <w:rsid w:val="00923BF7"/>
    <w:rsid w:val="009702C1"/>
    <w:rsid w:val="009820D6"/>
    <w:rsid w:val="009C4C11"/>
    <w:rsid w:val="009C7231"/>
    <w:rsid w:val="00A702A8"/>
    <w:rsid w:val="00A75611"/>
    <w:rsid w:val="00B13357"/>
    <w:rsid w:val="00B719C7"/>
    <w:rsid w:val="00D1160E"/>
    <w:rsid w:val="00D311FB"/>
    <w:rsid w:val="00D471DC"/>
    <w:rsid w:val="00DF334E"/>
    <w:rsid w:val="00E70AA3"/>
    <w:rsid w:val="00EF3D1C"/>
    <w:rsid w:val="00F179EB"/>
    <w:rsid w:val="00FA0A0D"/>
    <w:rsid w:val="00FE33D7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20"/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20"/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HUONG-TTYTDPGV</dc:creator>
  <cp:lastModifiedBy>HD King</cp:lastModifiedBy>
  <cp:revision>4</cp:revision>
  <dcterms:created xsi:type="dcterms:W3CDTF">2019-03-12T09:37:00Z</dcterms:created>
  <dcterms:modified xsi:type="dcterms:W3CDTF">2019-03-13T01:15:00Z</dcterms:modified>
</cp:coreProperties>
</file>